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4678"/>
      </w:tblGrid>
      <w:tr>
        <w:trPr>
          <w:trHeight w:val="452" w:hRule="atLeast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spacing w:before="79"/>
              <w:ind w:left="2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CORDAGE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spacing w:before="79"/>
              <w:ind w:left="16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POLES</w:t>
            </w:r>
          </w:p>
        </w:tc>
      </w:tr>
      <w:tr>
        <w:trPr>
          <w:trHeight w:val="634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3-foot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1/4-inch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nylon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participant)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6"/>
              <w:ind w:left="79"/>
              <w:rPr>
                <w:sz w:val="20"/>
              </w:rPr>
            </w:pPr>
            <w:r>
              <w:rPr>
                <w:sz w:val="20"/>
              </w:rPr>
              <w:t>twelve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staves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(1 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participant)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3-foot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unfused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paracords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participant)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color w:val="2B2B2B"/>
                <w:sz w:val="20"/>
                <w:shd w:fill="FFFFFF" w:color="auto" w:val="clear"/>
              </w:rPr>
              <w:t>eight 8-foot x 4-inch </w:t>
            </w:r>
            <w:r>
              <w:rPr>
                <w:color w:val="2B2B2B"/>
                <w:spacing w:val="-4"/>
                <w:sz w:val="20"/>
                <w:shd w:fill="FFFFFF" w:color="auto" w:val="clear"/>
              </w:rPr>
              <w:t>spars</w:t>
            </w:r>
          </w:p>
        </w:tc>
      </w:tr>
      <w:tr>
        <w:trPr>
          <w:trHeight w:val="634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15-foot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3/16-inch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nylon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B2B2B"/>
                <w:sz w:val="20"/>
              </w:rPr>
              <w:t>six 6-foot x 3-inch </w:t>
            </w:r>
            <w:r>
              <w:rPr>
                <w:color w:val="2B2B2B"/>
                <w:spacing w:val="-4"/>
                <w:sz w:val="20"/>
              </w:rPr>
              <w:t>spars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20-foot braided nylon lines (1 per </w:t>
            </w:r>
            <w:r>
              <w:rPr>
                <w:spacing w:val="-2"/>
                <w:sz w:val="20"/>
              </w:rPr>
              <w:t>participant)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B2B2B"/>
                <w:sz w:val="20"/>
                <w:shd w:fill="FFFFFF" w:color="auto" w:val="clear"/>
              </w:rPr>
              <w:t>twenty 3-foot x 2-inch floor </w:t>
            </w:r>
            <w:r>
              <w:rPr>
                <w:color w:val="2B2B2B"/>
                <w:spacing w:val="-4"/>
                <w:sz w:val="20"/>
                <w:shd w:fill="FFFFFF" w:color="auto" w:val="clear"/>
              </w:rPr>
              <w:t>spars</w:t>
            </w:r>
            <w:r>
              <w:rPr>
                <w:color w:val="2B2B2B"/>
                <w:spacing w:val="40"/>
                <w:sz w:val="20"/>
                <w:shd w:fill="FFFFFF" w:color="auto" w:val="clear"/>
              </w:rPr>
              <w:t> 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binder</w:t>
            </w:r>
            <w:r>
              <w:rPr>
                <w:spacing w:val="-2"/>
                <w:sz w:val="20"/>
              </w:rPr>
              <w:t> twine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color w:val="2B2B2B"/>
                <w:sz w:val="20"/>
              </w:rPr>
              <w:t>six 4-foot x 3/4-inch </w:t>
            </w:r>
            <w:r>
              <w:rPr>
                <w:color w:val="2B2B2B"/>
                <w:spacing w:val="-4"/>
                <w:sz w:val="20"/>
              </w:rPr>
              <w:t>poles</w:t>
            </w:r>
          </w:p>
        </w:tc>
      </w:tr>
      <w:tr>
        <w:trPr>
          <w:trHeight w:val="634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right="149"/>
              <w:rPr>
                <w:sz w:val="20"/>
              </w:rPr>
            </w:pPr>
            <w:r>
              <w:rPr>
                <w:sz w:val="20"/>
              </w:rPr>
              <w:t>6-foot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1/4-inch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manila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ropes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(7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left="79"/>
              <w:rPr>
                <w:sz w:val="20"/>
              </w:rPr>
            </w:pPr>
            <w:r>
              <w:rPr>
                <w:color w:val="2B2B2B"/>
                <w:sz w:val="20"/>
                <w:shd w:fill="FFFFFF" w:color="auto" w:val="clear"/>
              </w:rPr>
              <w:t>two 2-foot x 3/4-inch </w:t>
            </w:r>
            <w:r>
              <w:rPr>
                <w:color w:val="2B2B2B"/>
                <w:spacing w:val="-4"/>
                <w:sz w:val="20"/>
                <w:shd w:fill="FFFFFF" w:color="auto" w:val="clear"/>
              </w:rPr>
              <w:t>poles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sixteen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15-foot x 1/4-inch manila lashing </w:t>
            </w:r>
            <w:r>
              <w:rPr>
                <w:spacing w:val="-2"/>
                <w:sz w:val="20"/>
              </w:rPr>
              <w:t>ropes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color w:val="2B2B2B"/>
                <w:sz w:val="20"/>
              </w:rPr>
              <w:t>three</w:t>
            </w:r>
            <w:r>
              <w:rPr>
                <w:color w:val="2B2B2B"/>
                <w:spacing w:val="-3"/>
                <w:sz w:val="20"/>
              </w:rPr>
              <w:t> </w:t>
            </w:r>
            <w:r>
              <w:rPr>
                <w:color w:val="2B2B2B"/>
                <w:sz w:val="20"/>
              </w:rPr>
              <w:t>10-foot</w:t>
            </w:r>
            <w:r>
              <w:rPr>
                <w:color w:val="2B2B2B"/>
                <w:spacing w:val="-1"/>
                <w:sz w:val="20"/>
              </w:rPr>
              <w:t> </w:t>
            </w:r>
            <w:r>
              <w:rPr>
                <w:color w:val="2B2B2B"/>
                <w:sz w:val="20"/>
              </w:rPr>
              <w:t>x</w:t>
            </w:r>
            <w:r>
              <w:rPr>
                <w:color w:val="2B2B2B"/>
                <w:spacing w:val="-1"/>
                <w:sz w:val="20"/>
              </w:rPr>
              <w:t> </w:t>
            </w:r>
            <w:r>
              <w:rPr>
                <w:color w:val="2B2B2B"/>
                <w:sz w:val="20"/>
              </w:rPr>
              <w:t>2-inch</w:t>
            </w:r>
            <w:r>
              <w:rPr>
                <w:color w:val="2B2B2B"/>
                <w:spacing w:val="-1"/>
                <w:sz w:val="20"/>
              </w:rPr>
              <w:t> </w:t>
            </w:r>
            <w:r>
              <w:rPr>
                <w:color w:val="2B2B2B"/>
                <w:spacing w:val="-4"/>
                <w:sz w:val="20"/>
              </w:rPr>
              <w:t>spars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six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20-foot x 1/4-inch manila lashing </w:t>
            </w:r>
            <w:r>
              <w:rPr>
                <w:spacing w:val="-2"/>
                <w:sz w:val="20"/>
              </w:rPr>
              <w:t>ropes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five 8-foot x 1/4-inch manila lashing </w:t>
            </w:r>
            <w:r>
              <w:rPr>
                <w:spacing w:val="-2"/>
                <w:sz w:val="20"/>
              </w:rPr>
              <w:t>ropes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34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10-foot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1/4-inch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manila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lashing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participants)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50-foot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1/2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manila </w:t>
            </w:r>
            <w:r>
              <w:rPr>
                <w:spacing w:val="-2"/>
                <w:sz w:val="20"/>
              </w:rPr>
              <w:t>ropes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50-foot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 3/8-inch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manila rope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patrol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uncut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1/4-inch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manila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rope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678" w:type="dxa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spacing w:before="12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MONKEY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BRIDGE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CHIPPEWA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KITCHEN</w:t>
            </w:r>
          </w:p>
        </w:tc>
        <w:tc>
          <w:tcPr>
            <w:tcW w:w="4678" w:type="dxa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spacing w:before="124"/>
              <w:ind w:left="1142"/>
              <w:rPr>
                <w:b/>
                <w:sz w:val="20"/>
              </w:rPr>
            </w:pPr>
            <w:r>
              <w:rPr>
                <w:b/>
                <w:sz w:val="20"/>
              </w:rPr>
              <w:t>TARPS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FLAGPOLES</w:t>
            </w:r>
          </w:p>
        </w:tc>
      </w:tr>
      <w:tr>
        <w:trPr>
          <w:trHeight w:val="634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92"/>
              <w:rPr>
                <w:rFonts w:ascii="Helvetica"/>
                <w:sz w:val="20"/>
              </w:rPr>
            </w:pPr>
            <w:r>
              <w:rPr>
                <w:rFonts w:ascii="Helvetica"/>
                <w:color w:val="2B2B2B"/>
                <w:sz w:val="20"/>
              </w:rPr>
              <w:t>six</w:t>
            </w:r>
            <w:r>
              <w:rPr>
                <w:rFonts w:ascii="Helvetica"/>
                <w:color w:val="2B2B2B"/>
                <w:spacing w:val="-3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30-inch</w:t>
            </w:r>
            <w:r>
              <w:rPr>
                <w:rFonts w:ascii="Helvetica"/>
                <w:color w:val="2B2B2B"/>
                <w:spacing w:val="-2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x</w:t>
            </w:r>
            <w:r>
              <w:rPr>
                <w:rFonts w:ascii="Helvetica"/>
                <w:color w:val="2B2B2B"/>
                <w:spacing w:val="-3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2</w:t>
            </w:r>
            <w:r>
              <w:rPr>
                <w:rFonts w:ascii="Helvetica"/>
                <w:color w:val="2B2B2B"/>
                <w:spacing w:val="-2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to</w:t>
            </w:r>
            <w:r>
              <w:rPr>
                <w:rFonts w:ascii="Helvetica"/>
                <w:color w:val="2B2B2B"/>
                <w:spacing w:val="-3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2-1/2</w:t>
            </w:r>
            <w:r>
              <w:rPr>
                <w:rFonts w:ascii="Helvetica"/>
                <w:color w:val="2B2B2B"/>
                <w:spacing w:val="-2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inches</w:t>
            </w:r>
            <w:r>
              <w:rPr>
                <w:rFonts w:ascii="Helvetica"/>
                <w:color w:val="2B2B2B"/>
                <w:spacing w:val="-3"/>
                <w:sz w:val="20"/>
              </w:rPr>
              <w:t> </w:t>
            </w:r>
            <w:r>
              <w:rPr>
                <w:rFonts w:ascii="Helvetica"/>
                <w:color w:val="2B2B2B"/>
                <w:sz w:val="20"/>
              </w:rPr>
              <w:t>pioneering</w:t>
            </w:r>
            <w:r>
              <w:rPr>
                <w:rFonts w:ascii="Helvetica"/>
                <w:color w:val="2B2B2B"/>
                <w:spacing w:val="-2"/>
                <w:sz w:val="20"/>
              </w:rPr>
              <w:t> stakes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66"/>
              <w:ind w:left="79" w:right="14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12-foot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tarp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50-foot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nylon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ridge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(1 per 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 heavy wooden </w:t>
            </w:r>
            <w:r>
              <w:rPr>
                <w:spacing w:val="-2"/>
                <w:sz w:val="20"/>
              </w:rPr>
              <w:t>mallet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12-inch stakes (6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grommets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rings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tent stake mallet (1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49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two burlap or canvas </w:t>
            </w:r>
            <w:r>
              <w:rPr>
                <w:spacing w:val="-2"/>
                <w:sz w:val="20"/>
              </w:rPr>
              <w:t>saddles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left="79"/>
              <w:rPr>
                <w:sz w:val="20"/>
              </w:rPr>
            </w:pPr>
            <w:r>
              <w:rPr>
                <w:sz w:val="20"/>
              </w:rPr>
              <w:t>3 x 5-foot flag (not US, 1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2-foot x 5-foot piece of burlap or </w:t>
            </w:r>
            <w:r>
              <w:rPr>
                <w:spacing w:val="-2"/>
                <w:sz w:val="20"/>
              </w:rPr>
              <w:t>canvas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gallons of mineral </w:t>
            </w:r>
            <w:r>
              <w:rPr>
                <w:spacing w:val="-4"/>
                <w:sz w:val="20"/>
              </w:rPr>
              <w:t>soil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678" w:type="dxa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spacing w:before="107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WOODS TOOLS AND </w:t>
            </w:r>
            <w:r>
              <w:rPr>
                <w:b/>
                <w:spacing w:val="-4"/>
                <w:sz w:val="20"/>
              </w:rPr>
              <w:t>WOOD</w:t>
            </w:r>
          </w:p>
        </w:tc>
        <w:tc>
          <w:tcPr>
            <w:tcW w:w="4678" w:type="dxa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spacing w:before="107"/>
              <w:ind w:left="16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SUNDRY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ITEMS</w:t>
            </w:r>
          </w:p>
        </w:tc>
      </w:tr>
      <w:tr>
        <w:trPr>
          <w:trHeight w:val="447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good quality bow saw (1 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playground</w:t>
            </w:r>
            <w:r>
              <w:rPr>
                <w:spacing w:val="-4"/>
                <w:sz w:val="20"/>
              </w:rPr>
              <w:t> ball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sharpened hatchet (1 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left="79"/>
              <w:rPr>
                <w:sz w:val="20"/>
              </w:rPr>
            </w:pPr>
            <w:r>
              <w:rPr>
                <w:sz w:val="20"/>
              </w:rPr>
              <w:t>lighter (1 per </w:t>
            </w:r>
            <w:r>
              <w:rPr>
                <w:spacing w:val="-2"/>
                <w:sz w:val="20"/>
              </w:rPr>
              <w:t>participant)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sharpened knife (1 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sz w:val="20"/>
              </w:rPr>
              <w:t>small wood block for fusing (1 per </w:t>
            </w:r>
            <w:r>
              <w:rPr>
                <w:spacing w:val="-2"/>
                <w:sz w:val="20"/>
              </w:rPr>
              <w:t>participant)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leather gloves (1 pair 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small stick (1 per </w:t>
            </w:r>
            <w:r>
              <w:rPr>
                <w:spacing w:val="-2"/>
                <w:sz w:val="20"/>
              </w:rPr>
              <w:t>participant)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12" w:footer="944" w:top="1420" w:bottom="1346" w:left="1340" w:right="134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4678"/>
      </w:tblGrid>
      <w:tr>
        <w:trPr>
          <w:trHeight w:val="452" w:hRule="atLeast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tabs>
                <w:tab w:pos="6259" w:val="left" w:leader="none"/>
              </w:tabs>
              <w:spacing w:before="79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WOODS TOOLS AND </w:t>
            </w:r>
            <w:r>
              <w:rPr>
                <w:b/>
                <w:spacing w:val="-4"/>
                <w:sz w:val="20"/>
              </w:rPr>
              <w:t>WOOD</w:t>
            </w:r>
            <w:r>
              <w:rPr>
                <w:b/>
                <w:sz w:val="20"/>
              </w:rPr>
              <w:tab/>
              <w:t>SUNDRY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ITEMS</w:t>
            </w:r>
          </w:p>
        </w:tc>
      </w:tr>
      <w:tr>
        <w:trPr>
          <w:trHeight w:val="447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protective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eyewear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1"/>
              <w:ind w:left="79"/>
              <w:rPr>
                <w:sz w:val="20"/>
              </w:rPr>
            </w:pPr>
            <w:r>
              <w:rPr>
                <w:sz w:val="20"/>
              </w:rPr>
              <w:t>sturdy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5-gallon</w:t>
            </w:r>
            <w:r>
              <w:rPr>
                <w:spacing w:val="-2"/>
                <w:sz w:val="20"/>
              </w:rPr>
              <w:t> bucket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3-foot x 3-inch soft wood log (1 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9-inch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2x4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chopping block (1 per </w:t>
            </w:r>
            <w:r>
              <w:rPr>
                <w:spacing w:val="-2"/>
                <w:sz w:val="20"/>
              </w:rPr>
              <w:t>patrol)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ind w:left="79"/>
              <w:rPr>
                <w:sz w:val="20"/>
              </w:rPr>
            </w:pPr>
            <w:r>
              <w:rPr>
                <w:sz w:val="20"/>
              </w:rPr>
              <w:t>“hot spark kit,” (1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feet 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5-inch </w:t>
            </w:r>
            <w:r>
              <w:rPr>
                <w:spacing w:val="-4"/>
                <w:sz w:val="20"/>
              </w:rPr>
              <w:t>logs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ind w:left="79"/>
              <w:rPr>
                <w:sz w:val="20"/>
              </w:rPr>
            </w:pPr>
            <w:r>
              <w:rPr>
                <w:sz w:val="20"/>
              </w:rPr>
              <w:t>cotton balls (2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9-inch x 1-inch dry stick (1 per </w:t>
            </w:r>
            <w:r>
              <w:rPr>
                <w:spacing w:val="-2"/>
                <w:sz w:val="20"/>
              </w:rPr>
              <w:t>participant)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ind w:left="79"/>
              <w:rPr>
                <w:sz w:val="20"/>
              </w:rPr>
            </w:pPr>
            <w:r>
              <w:rPr>
                <w:sz w:val="20"/>
              </w:rPr>
              <w:t>ball of thin cotton </w:t>
            </w:r>
            <w:r>
              <w:rPr>
                <w:spacing w:val="-2"/>
                <w:sz w:val="20"/>
              </w:rPr>
              <w:t>string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color w:val="2B2B2B"/>
                <w:sz w:val="20"/>
                <w:shd w:fill="FFFFFF" w:color="auto" w:val="clear"/>
              </w:rPr>
              <w:t>2-foot x 2-1/2-inch </w:t>
            </w:r>
            <w:r>
              <w:rPr>
                <w:color w:val="2B2B2B"/>
                <w:spacing w:val="-2"/>
                <w:sz w:val="20"/>
                <w:shd w:fill="FFFFFF" w:color="auto" w:val="clear"/>
              </w:rPr>
              <w:t>stick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biodegradable </w:t>
            </w:r>
            <w:r>
              <w:rPr>
                <w:spacing w:val="-4"/>
                <w:sz w:val="20"/>
              </w:rPr>
              <w:t>soap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color w:val="2B2B2B"/>
                <w:sz w:val="20"/>
              </w:rPr>
              <w:t>1-foot</w:t>
            </w:r>
            <w:r>
              <w:rPr>
                <w:color w:val="2B2B2B"/>
                <w:spacing w:val="-2"/>
                <w:sz w:val="20"/>
              </w:rPr>
              <w:t> </w:t>
            </w:r>
            <w:r>
              <w:rPr>
                <w:color w:val="2B2B2B"/>
                <w:sz w:val="20"/>
              </w:rPr>
              <w:t>x 1-inch </w:t>
            </w:r>
            <w:r>
              <w:rPr>
                <w:color w:val="2B2B2B"/>
                <w:spacing w:val="-2"/>
                <w:sz w:val="20"/>
              </w:rPr>
              <w:t>stick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ind w:left="79"/>
              <w:rPr>
                <w:sz w:val="20"/>
              </w:rPr>
            </w:pPr>
            <w:r>
              <w:rPr>
                <w:sz w:val="20"/>
              </w:rPr>
              <w:t>dish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washing </w:t>
            </w:r>
            <w:r>
              <w:rPr>
                <w:spacing w:val="-2"/>
                <w:sz w:val="20"/>
              </w:rPr>
              <w:t>sanitizer</w:t>
            </w:r>
          </w:p>
        </w:tc>
      </w:tr>
      <w:tr>
        <w:trPr>
          <w:trHeight w:val="492" w:hRule="atLeast"/>
        </w:trPr>
        <w:tc>
          <w:tcPr>
            <w:tcW w:w="9356" w:type="dxa"/>
            <w:gridSpan w:val="2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tabs>
                <w:tab w:pos="4686" w:val="left" w:leader="none"/>
              </w:tabs>
              <w:spacing w:before="11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SUNDRY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ITEMS</w:t>
            </w:r>
            <w:r>
              <w:rPr>
                <w:b/>
                <w:sz w:val="20"/>
              </w:rPr>
              <w:tab/>
              <w:t>SUNDRY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ITEMS</w:t>
            </w:r>
          </w:p>
        </w:tc>
      </w:tr>
      <w:tr>
        <w:trPr>
          <w:trHeight w:val="634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2B2B2B"/>
                <w:sz w:val="20"/>
              </w:rPr>
              <w:t>piece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of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flint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that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will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throw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sparks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(1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per</w:t>
            </w:r>
            <w:r>
              <w:rPr>
                <w:color w:val="2B2B2B"/>
                <w:spacing w:val="-5"/>
                <w:sz w:val="20"/>
              </w:rPr>
              <w:t> </w:t>
            </w:r>
            <w:r>
              <w:rPr>
                <w:color w:val="2B2B2B"/>
                <w:sz w:val="20"/>
              </w:rPr>
              <w:t>3 </w:t>
            </w:r>
            <w:r>
              <w:rPr>
                <w:color w:val="2B2B2B"/>
                <w:spacing w:val="-2"/>
                <w:sz w:val="20"/>
              </w:rPr>
              <w:t>participants)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6"/>
              <w:ind w:left="79"/>
              <w:rPr>
                <w:sz w:val="20"/>
              </w:rPr>
            </w:pPr>
            <w:r>
              <w:rPr>
                <w:sz w:val="20"/>
              </w:rPr>
              <w:t>Silva Starter Compass (1 per </w:t>
            </w:r>
            <w:r>
              <w:rPr>
                <w:spacing w:val="-2"/>
                <w:sz w:val="20"/>
              </w:rPr>
              <w:t>participant)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color w:val="2B2B2B"/>
                <w:sz w:val="20"/>
                <w:shd w:fill="FFFFFF" w:color="auto" w:val="clear"/>
              </w:rPr>
              <w:t>hardened</w:t>
            </w:r>
            <w:r>
              <w:rPr>
                <w:color w:val="2B2B2B"/>
                <w:spacing w:val="-2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z w:val="20"/>
                <w:shd w:fill="FFFFFF" w:color="auto" w:val="clear"/>
              </w:rPr>
              <w:t>steel</w:t>
            </w:r>
            <w:r>
              <w:rPr>
                <w:color w:val="2B2B2B"/>
                <w:spacing w:val="-1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z w:val="20"/>
                <w:shd w:fill="FFFFFF" w:color="auto" w:val="clear"/>
              </w:rPr>
              <w:t>fire</w:t>
            </w:r>
            <w:r>
              <w:rPr>
                <w:color w:val="2B2B2B"/>
                <w:spacing w:val="-1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z w:val="20"/>
                <w:shd w:fill="FFFFFF" w:color="auto" w:val="clear"/>
              </w:rPr>
              <w:t>striker</w:t>
            </w:r>
            <w:r>
              <w:rPr>
                <w:color w:val="2B2B2B"/>
                <w:spacing w:val="-1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z w:val="20"/>
                <w:shd w:fill="FFFFFF" w:color="auto" w:val="clear"/>
              </w:rPr>
              <w:t>(1</w:t>
            </w:r>
            <w:r>
              <w:rPr>
                <w:color w:val="2B2B2B"/>
                <w:spacing w:val="-1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z w:val="20"/>
                <w:shd w:fill="FFFFFF" w:color="auto" w:val="clear"/>
              </w:rPr>
              <w:t>per</w:t>
            </w:r>
            <w:r>
              <w:rPr>
                <w:color w:val="2B2B2B"/>
                <w:spacing w:val="-1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z w:val="20"/>
                <w:shd w:fill="FFFFFF" w:color="auto" w:val="clear"/>
              </w:rPr>
              <w:t>3</w:t>
            </w:r>
            <w:r>
              <w:rPr>
                <w:color w:val="2B2B2B"/>
                <w:spacing w:val="-1"/>
                <w:sz w:val="20"/>
                <w:shd w:fill="FFFFFF" w:color="auto" w:val="clear"/>
              </w:rPr>
              <w:t> </w:t>
            </w:r>
            <w:r>
              <w:rPr>
                <w:color w:val="2B2B2B"/>
                <w:spacing w:val="-2"/>
                <w:sz w:val="20"/>
                <w:shd w:fill="FFFFFF" w:color="auto" w:val="clear"/>
              </w:rPr>
              <w:t>participants)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left="79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participant)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color w:val="2B2B2B"/>
                <w:sz w:val="20"/>
              </w:rPr>
              <w:t>charred</w:t>
            </w:r>
            <w:r>
              <w:rPr>
                <w:color w:val="2B2B2B"/>
                <w:spacing w:val="-6"/>
                <w:sz w:val="20"/>
              </w:rPr>
              <w:t> </w:t>
            </w:r>
            <w:r>
              <w:rPr>
                <w:color w:val="2B2B2B"/>
                <w:spacing w:val="-2"/>
                <w:sz w:val="20"/>
              </w:rPr>
              <w:t>cloth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map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cotton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cloth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charring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charring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tin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trowel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fire</w:t>
            </w:r>
            <w:r>
              <w:rPr>
                <w:spacing w:val="-2"/>
                <w:sz w:val="20"/>
              </w:rPr>
              <w:t> buckets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rat traps (2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>tent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left="79"/>
              <w:rPr>
                <w:sz w:val="20"/>
              </w:rPr>
            </w:pPr>
            <w:r>
              <w:rPr>
                <w:sz w:val="20"/>
              </w:rPr>
              <w:t>2-ounce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fishing sinker (1 per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groundcloth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sz w:val="20"/>
              </w:rPr>
              <w:t>prepared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0432FF"/>
                <w:sz w:val="20"/>
                <w:u w:val="single" w:color="0432FF"/>
              </w:rPr>
              <w:t>shot</w:t>
            </w:r>
            <w:r>
              <w:rPr>
                <w:color w:val="0432FF"/>
                <w:spacing w:val="-2"/>
                <w:sz w:val="20"/>
                <w:u w:val="single" w:color="0432FF"/>
              </w:rPr>
              <w:t> </w:t>
            </w:r>
            <w:r>
              <w:rPr>
                <w:color w:val="0432FF"/>
                <w:sz w:val="20"/>
                <w:u w:val="single" w:color="0432FF"/>
              </w:rPr>
              <w:t>holder</w:t>
            </w:r>
            <w:r>
              <w:rPr>
                <w:color w:val="0432FF"/>
                <w:spacing w:val="-1"/>
                <w:sz w:val="20"/>
              </w:rPr>
              <w:t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patrol)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plastic </w:t>
            </w:r>
            <w:r>
              <w:rPr>
                <w:spacing w:val="-4"/>
                <w:sz w:val="20"/>
              </w:rPr>
              <w:t>sheet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several tennis </w:t>
            </w:r>
            <w:r>
              <w:rPr>
                <w:spacing w:val="-4"/>
                <w:sz w:val="20"/>
              </w:rPr>
              <w:t>balls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2"/>
                <w:sz w:val="20"/>
              </w:rPr>
              <w:t>scissors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no. 10 tin can with </w:t>
            </w:r>
            <w:r>
              <w:rPr>
                <w:spacing w:val="-4"/>
                <w:sz w:val="20"/>
              </w:rPr>
              <w:t>bail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whipping </w:t>
            </w:r>
            <w:r>
              <w:rPr>
                <w:spacing w:val="-4"/>
                <w:sz w:val="20"/>
              </w:rPr>
              <w:t>cord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7"/>
              <w:ind w:left="79"/>
              <w:rPr>
                <w:sz w:val="20"/>
              </w:rPr>
            </w:pPr>
            <w:r>
              <w:rPr>
                <w:sz w:val="20"/>
              </w:rPr>
              <w:t>small </w:t>
            </w:r>
            <w:r>
              <w:rPr>
                <w:spacing w:val="-4"/>
                <w:sz w:val="20"/>
              </w:rPr>
              <w:t>towel</w:t>
            </w:r>
          </w:p>
        </w:tc>
      </w:tr>
      <w:tr>
        <w:trPr>
          <w:trHeight w:val="449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toilet paper in ziplock </w:t>
            </w:r>
            <w:r>
              <w:rPr>
                <w:spacing w:val="-5"/>
                <w:sz w:val="20"/>
              </w:rPr>
              <w:t>bag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sz w:val="20"/>
              </w:rPr>
              <w:t>soap in a </w:t>
            </w:r>
            <w:r>
              <w:rPr>
                <w:spacing w:val="-4"/>
                <w:sz w:val="20"/>
              </w:rPr>
              <w:t>sock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straining </w:t>
            </w:r>
            <w:r>
              <w:rPr>
                <w:spacing w:val="-2"/>
                <w:sz w:val="20"/>
              </w:rPr>
              <w:t>screen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deck of playing </w:t>
            </w:r>
            <w:r>
              <w:rPr>
                <w:spacing w:val="-4"/>
                <w:sz w:val="20"/>
              </w:rPr>
              <w:t>cards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two cinder blocks or 8-inch x 8-inch wood </w:t>
            </w:r>
            <w:r>
              <w:rPr>
                <w:spacing w:val="-2"/>
                <w:sz w:val="20"/>
              </w:rPr>
              <w:t>discs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9356" w:type="dxa"/>
            <w:gridSpan w:val="2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tabs>
                <w:tab w:pos="4684" w:val="left" w:leader="none"/>
              </w:tabs>
              <w:spacing w:before="11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COOKING </w:t>
            </w:r>
            <w:r>
              <w:rPr>
                <w:b/>
                <w:spacing w:val="-2"/>
                <w:sz w:val="20"/>
              </w:rPr>
              <w:t>ITEMS</w:t>
            </w:r>
            <w:r>
              <w:rPr>
                <w:b/>
                <w:sz w:val="20"/>
              </w:rPr>
              <w:tab/>
              <w:t>COOKING</w:t>
            </w:r>
            <w:r>
              <w:rPr>
                <w:b/>
                <w:spacing w:val="-2"/>
                <w:sz w:val="20"/>
              </w:rPr>
              <w:t> ITEMS</w:t>
            </w:r>
          </w:p>
        </w:tc>
      </w:tr>
      <w:tr>
        <w:trPr>
          <w:trHeight w:val="447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one well-seasoned 12-inch dutch </w:t>
            </w:r>
            <w:r>
              <w:rPr>
                <w:spacing w:val="-4"/>
                <w:sz w:val="20"/>
              </w:rPr>
              <w:t>oven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ind w:left="79"/>
              <w:rPr>
                <w:sz w:val="20"/>
              </w:rPr>
            </w:pPr>
            <w:r>
              <w:rPr>
                <w:sz w:val="20"/>
              </w:rPr>
              <w:t>frying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pan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clean 8 or 10-inch dutch </w:t>
            </w:r>
            <w:r>
              <w:rPr>
                <w:spacing w:val="-4"/>
                <w:sz w:val="20"/>
              </w:rPr>
              <w:t>oven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sz w:val="20"/>
              </w:rPr>
              <w:t>measuring </w:t>
            </w:r>
            <w:r>
              <w:rPr>
                <w:spacing w:val="-5"/>
                <w:sz w:val="20"/>
              </w:rPr>
              <w:t>cup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dutch oven lid </w:t>
            </w:r>
            <w:r>
              <w:rPr>
                <w:spacing w:val="-2"/>
                <w:sz w:val="20"/>
              </w:rPr>
              <w:t>lifter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cutting</w:t>
            </w:r>
            <w:r>
              <w:rPr>
                <w:spacing w:val="-2"/>
                <w:sz w:val="20"/>
              </w:rPr>
              <w:t> board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2"/>
                <w:sz w:val="20"/>
              </w:rPr>
              <w:t>tongs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2"/>
              <w:ind w:left="79"/>
              <w:rPr>
                <w:sz w:val="20"/>
              </w:rPr>
            </w:pPr>
            <w:r>
              <w:rPr>
                <w:sz w:val="20"/>
              </w:rPr>
              <w:t>paper bowls and </w:t>
            </w:r>
            <w:r>
              <w:rPr>
                <w:spacing w:val="-2"/>
                <w:sz w:val="20"/>
              </w:rPr>
              <w:t>spoons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12" w:footer="944" w:top="1420" w:bottom="1630" w:left="1340" w:right="1340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8"/>
        <w:gridCol w:w="4678"/>
      </w:tblGrid>
      <w:tr>
        <w:trPr>
          <w:trHeight w:val="452" w:hRule="atLeast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tabs>
                <w:tab w:pos="4684" w:val="left" w:leader="none"/>
              </w:tabs>
              <w:spacing w:before="79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COOKING </w:t>
            </w:r>
            <w:r>
              <w:rPr>
                <w:b/>
                <w:spacing w:val="-2"/>
                <w:sz w:val="20"/>
              </w:rPr>
              <w:t>ITEMS</w:t>
            </w:r>
            <w:r>
              <w:rPr>
                <w:b/>
                <w:sz w:val="20"/>
              </w:rPr>
              <w:tab/>
              <w:t>COOKING</w:t>
            </w:r>
            <w:r>
              <w:rPr>
                <w:b/>
                <w:spacing w:val="-2"/>
                <w:sz w:val="20"/>
              </w:rPr>
              <w:t> ITEMS</w:t>
            </w:r>
          </w:p>
        </w:tc>
      </w:tr>
      <w:tr>
        <w:trPr>
          <w:trHeight w:val="447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charcoal</w:t>
            </w:r>
            <w:r>
              <w:rPr>
                <w:spacing w:val="-2"/>
                <w:sz w:val="20"/>
              </w:rPr>
              <w:t> chimneys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1"/>
              <w:ind w:left="79"/>
              <w:rPr>
                <w:sz w:val="20"/>
              </w:rPr>
            </w:pPr>
            <w:r>
              <w:rPr>
                <w:sz w:val="20"/>
              </w:rPr>
              <w:t>garbage </w:t>
            </w:r>
            <w:r>
              <w:rPr>
                <w:spacing w:val="-4"/>
                <w:sz w:val="20"/>
              </w:rPr>
              <w:t>bags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large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bags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charcoal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ind w:left="79"/>
              <w:rPr>
                <w:sz w:val="20"/>
              </w:rPr>
            </w:pPr>
            <w:r>
              <w:rPr>
                <w:sz w:val="20"/>
              </w:rPr>
              <w:t>mixing </w:t>
            </w:r>
            <w:r>
              <w:rPr>
                <w:spacing w:val="-4"/>
                <w:sz w:val="20"/>
              </w:rPr>
              <w:t>bowl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chef’s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peeler)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ind w:left="79"/>
              <w:rPr>
                <w:sz w:val="20"/>
              </w:rPr>
            </w:pPr>
            <w:r>
              <w:rPr>
                <w:sz w:val="20"/>
              </w:rPr>
              <w:t>heavy duty aluminum </w:t>
            </w:r>
            <w:r>
              <w:rPr>
                <w:spacing w:val="-4"/>
                <w:sz w:val="20"/>
              </w:rPr>
              <w:t>foil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paper </w:t>
            </w:r>
            <w:r>
              <w:rPr>
                <w:spacing w:val="-2"/>
                <w:sz w:val="20"/>
              </w:rPr>
              <w:t>towels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ind w:left="79"/>
              <w:rPr>
                <w:sz w:val="20"/>
              </w:rPr>
            </w:pPr>
            <w:r>
              <w:rPr>
                <w:sz w:val="20"/>
              </w:rPr>
              <w:t>quart-sized ziplock </w:t>
            </w:r>
            <w:r>
              <w:rPr>
                <w:spacing w:val="-4"/>
                <w:sz w:val="20"/>
              </w:rPr>
              <w:t>bags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Coleman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Burner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Stove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ind w:left="79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8-quart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pots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pacing w:val="-2"/>
                <w:sz w:val="20"/>
              </w:rPr>
              <w:t>propane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9356" w:type="dxa"/>
            <w:gridSpan w:val="2"/>
            <w:tcBorders>
              <w:top w:val="single" w:sz="2" w:space="0" w:color="BFBFBF"/>
              <w:left w:val="nil"/>
              <w:right w:val="nil"/>
            </w:tcBorders>
            <w:shd w:val="clear" w:color="auto" w:fill="BEC0C0"/>
          </w:tcPr>
          <w:p>
            <w:pPr>
              <w:pStyle w:val="TableParagraph"/>
              <w:tabs>
                <w:tab w:pos="4699" w:val="left" w:leader="none"/>
              </w:tabs>
              <w:spacing w:before="10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FOOD </w:t>
            </w:r>
            <w:r>
              <w:rPr>
                <w:b/>
                <w:spacing w:val="-4"/>
                <w:sz w:val="20"/>
              </w:rPr>
              <w:t>ITEMS</w:t>
            </w:r>
            <w:r>
              <w:rPr>
                <w:b/>
                <w:sz w:val="20"/>
              </w:rPr>
              <w:tab/>
              <w:t>FOOD</w:t>
            </w:r>
            <w:r>
              <w:rPr>
                <w:b/>
                <w:spacing w:val="-2"/>
                <w:sz w:val="20"/>
              </w:rPr>
              <w:t> ITEMS</w:t>
            </w:r>
          </w:p>
        </w:tc>
      </w:tr>
      <w:tr>
        <w:trPr>
          <w:trHeight w:val="447" w:hRule="atLeast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7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2</w:t>
            </w:r>
            <w:r>
              <w:rPr>
                <w:rFonts w:ascii="Helvetica"/>
                <w:spacing w:val="-5"/>
                <w:sz w:val="20"/>
              </w:rPr>
              <w:t> </w:t>
            </w:r>
            <w:r>
              <w:rPr>
                <w:rFonts w:ascii="Helvetica"/>
                <w:sz w:val="20"/>
              </w:rPr>
              <w:t>whole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Granny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Smith</w:t>
            </w:r>
            <w:r>
              <w:rPr>
                <w:rFonts w:ascii="Helvetica"/>
                <w:spacing w:val="-12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Apples</w:t>
            </w:r>
          </w:p>
        </w:tc>
        <w:tc>
          <w:tcPr>
            <w:tcW w:w="4678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7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(15-ounce)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can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chopped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fire-roasted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tomatoes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4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bananas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1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(14.75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ounce)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can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canned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salmon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(serves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5"/>
                <w:sz w:val="20"/>
                <w:shd w:fill="FFFFFF" w:color="auto" w:val="clear"/>
              </w:rPr>
              <w:t>4)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4 thick-skinned eating </w:t>
            </w:r>
            <w:r>
              <w:rPr>
                <w:spacing w:val="-2"/>
                <w:sz w:val="20"/>
              </w:rPr>
              <w:t>oranges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90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(10-ounce)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can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red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enchilada</w:t>
            </w:r>
            <w:r>
              <w:rPr>
                <w:rFonts w:ascii="Helvetica"/>
                <w:spacing w:val="-2"/>
                <w:sz w:val="20"/>
              </w:rPr>
              <w:t> sauce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one</w:t>
            </w:r>
            <w:r>
              <w:rPr>
                <w:rFonts w:ascii="Helvetica"/>
                <w:color w:val="000000"/>
                <w:spacing w:val="-7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medium-sized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potato</w:t>
            </w:r>
            <w:r>
              <w:rPr>
                <w:rFonts w:ascii="Helvetica"/>
                <w:color w:val="000000"/>
                <w:spacing w:val="-5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per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person</w:t>
            </w:r>
            <w:r>
              <w:rPr>
                <w:rFonts w:ascii="Helvetica"/>
                <w:color w:val="000000"/>
                <w:spacing w:val="40"/>
                <w:sz w:val="20"/>
                <w:shd w:fill="FFFFFF" w:color="auto" w:val="clear"/>
              </w:rPr>
              <w:t> 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can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(12-ounce)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Mountain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Dew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pacing w:val="-4"/>
                <w:sz w:val="20"/>
              </w:rPr>
              <w:t>soda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 </w:t>
            </w:r>
            <w:r>
              <w:rPr>
                <w:rFonts w:ascii="Helvetica"/>
                <w:spacing w:val="-2"/>
                <w:sz w:val="20"/>
              </w:rPr>
              <w:t>onion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74"/>
              <w:ind w:left="79"/>
              <w:rPr>
                <w:sz w:val="20"/>
              </w:rPr>
            </w:pPr>
            <w:r>
              <w:rPr>
                <w:sz w:val="20"/>
              </w:rPr>
              <w:t>box of cake </w:t>
            </w:r>
            <w:r>
              <w:rPr>
                <w:spacing w:val="-5"/>
                <w:sz w:val="20"/>
              </w:rPr>
              <w:t>mix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scallions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package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of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Rolos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90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1-pound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of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fresh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green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beans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90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package</w:t>
            </w:r>
            <w:r>
              <w:rPr>
                <w:rFonts w:ascii="Helvetica"/>
                <w:spacing w:val="-5"/>
                <w:sz w:val="20"/>
              </w:rPr>
              <w:t> </w:t>
            </w:r>
            <w:r>
              <w:rPr>
                <w:rFonts w:ascii="Helvetica"/>
                <w:sz w:val="20"/>
              </w:rPr>
              <w:t>of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mini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marshmallows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12-ounce chopped </w:t>
            </w:r>
            <w:r>
              <w:rPr>
                <w:spacing w:val="-4"/>
                <w:sz w:val="20"/>
              </w:rPr>
              <w:t>meat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package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of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graham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crackers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2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cans</w:t>
            </w:r>
            <w:r>
              <w:rPr>
                <w:rFonts w:ascii="Helvetica"/>
                <w:spacing w:val="-1"/>
                <w:sz w:val="20"/>
              </w:rPr>
              <w:t> </w:t>
            </w:r>
            <w:r>
              <w:rPr>
                <w:rFonts w:ascii="Helvetica"/>
                <w:sz w:val="20"/>
              </w:rPr>
              <w:t>(8-ounce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cans)</w:t>
            </w:r>
            <w:r>
              <w:rPr>
                <w:rFonts w:ascii="Helvetica"/>
                <w:spacing w:val="-1"/>
                <w:sz w:val="20"/>
              </w:rPr>
              <w:t> </w:t>
            </w:r>
            <w:r>
              <w:rPr>
                <w:rFonts w:ascii="Helvetica"/>
                <w:sz w:val="20"/>
              </w:rPr>
              <w:t>Crescent</w:t>
            </w:r>
            <w:r>
              <w:rPr>
                <w:rFonts w:ascii="Helvetica"/>
                <w:spacing w:val="-1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Rolls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</w:t>
            </w:r>
            <w:r>
              <w:rPr>
                <w:rFonts w:ascii="Helvetica"/>
                <w:spacing w:val="-5"/>
                <w:sz w:val="20"/>
              </w:rPr>
              <w:t> </w:t>
            </w:r>
            <w:r>
              <w:rPr>
                <w:rFonts w:ascii="Helvetica"/>
                <w:sz w:val="20"/>
              </w:rPr>
              <w:t>bag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tortilla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chips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16-ounce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biscuit</w:t>
            </w:r>
            <w:r>
              <w:rPr>
                <w:spacing w:val="-2"/>
                <w:sz w:val="20"/>
              </w:rPr>
              <w:t> dough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c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aramel</w:t>
            </w:r>
            <w:r>
              <w:rPr>
                <w:rFonts w:ascii="Helvetica"/>
                <w:color w:val="000000"/>
                <w:spacing w:val="-6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sauce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8-ounce package of sliced American </w:t>
            </w:r>
            <w:r>
              <w:rPr>
                <w:spacing w:val="-2"/>
                <w:sz w:val="20"/>
              </w:rPr>
              <w:t>cheese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cinnamon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12-ounces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shredded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Monterey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Jack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1-1/2</w:t>
            </w:r>
            <w:r>
              <w:rPr>
                <w:rFonts w:ascii="Helvetica"/>
                <w:spacing w:val="-2"/>
                <w:sz w:val="20"/>
              </w:rPr>
              <w:t> </w:t>
            </w:r>
            <w:r>
              <w:rPr>
                <w:rFonts w:ascii="Helvetica"/>
                <w:sz w:val="20"/>
              </w:rPr>
              <w:t>cups</w:t>
            </w:r>
            <w:r>
              <w:rPr>
                <w:rFonts w:ascii="Helvetica"/>
                <w:spacing w:val="-2"/>
                <w:sz w:val="20"/>
              </w:rPr>
              <w:t> sugar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12-ounces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z w:val="20"/>
              </w:rPr>
              <w:t>shredded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cheddar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vanilla</w:t>
            </w:r>
            <w:r>
              <w:rPr>
                <w:rFonts w:ascii="Helvetica"/>
                <w:spacing w:val="-6"/>
                <w:sz w:val="20"/>
              </w:rPr>
              <w:t> </w:t>
            </w:r>
            <w:r>
              <w:rPr>
                <w:rFonts w:ascii="Helvetica"/>
                <w:spacing w:val="-2"/>
                <w:sz w:val="20"/>
              </w:rPr>
              <w:t>extract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1/2 dozen </w:t>
            </w:r>
            <w:r>
              <w:rPr>
                <w:spacing w:val="-4"/>
                <w:sz w:val="20"/>
              </w:rPr>
              <w:t>eggs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1/2-cup</w:t>
            </w:r>
            <w:r>
              <w:rPr>
                <w:rFonts w:ascii="Helvetica"/>
                <w:color w:val="000000"/>
                <w:spacing w:val="-5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seasoned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dry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bread</w:t>
            </w: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crumbs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90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2 sticks </w:t>
            </w:r>
            <w:r>
              <w:rPr>
                <w:rFonts w:ascii="Helvetica"/>
                <w:spacing w:val="-2"/>
                <w:sz w:val="20"/>
              </w:rPr>
              <w:t>butter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90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olive</w:t>
            </w:r>
            <w:r>
              <w:rPr>
                <w:rFonts w:ascii="Helvetica"/>
                <w:spacing w:val="-4"/>
                <w:sz w:val="20"/>
              </w:rPr>
              <w:t> </w:t>
            </w:r>
            <w:r>
              <w:rPr>
                <w:rFonts w:ascii="Helvetica"/>
                <w:spacing w:val="-5"/>
                <w:sz w:val="20"/>
              </w:rPr>
              <w:t>oil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small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sz w:val="20"/>
              </w:rPr>
              <w:t>jar</w:t>
            </w:r>
            <w:r>
              <w:rPr>
                <w:rFonts w:ascii="Helvetica"/>
                <w:spacing w:val="-3"/>
                <w:sz w:val="20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minced</w:t>
            </w:r>
            <w:r>
              <w:rPr>
                <w:rFonts w:ascii="Helvetica"/>
                <w:color w:val="000000"/>
                <w:spacing w:val="-3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garlic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75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pacing w:val="-4"/>
                <w:sz w:val="20"/>
                <w:shd w:fill="FFFFFF" w:color="auto" w:val="clear"/>
              </w:rPr>
              <w:t>salt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1</w:t>
            </w:r>
            <w:r>
              <w:rPr>
                <w:rFonts w:ascii="Helvetica"/>
                <w:spacing w:val="-1"/>
                <w:sz w:val="20"/>
              </w:rPr>
              <w:t> </w:t>
            </w:r>
            <w:r>
              <w:rPr>
                <w:rFonts w:ascii="Helvetica"/>
                <w:sz w:val="20"/>
              </w:rPr>
              <w:t>can</w:t>
            </w:r>
            <w:r>
              <w:rPr>
                <w:rFonts w:ascii="Helvetica"/>
                <w:spacing w:val="-1"/>
                <w:sz w:val="20"/>
              </w:rPr>
              <w:t> </w:t>
            </w:r>
            <w:r>
              <w:rPr>
                <w:rFonts w:ascii="Helvetica"/>
                <w:sz w:val="20"/>
              </w:rPr>
              <w:t>black </w:t>
            </w:r>
            <w:r>
              <w:rPr>
                <w:rFonts w:ascii="Helvetica"/>
                <w:spacing w:val="-2"/>
                <w:sz w:val="20"/>
              </w:rPr>
              <w:t>beans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>
            <w:pPr>
              <w:pStyle w:val="TableParagraph"/>
              <w:spacing w:before="80"/>
              <w:ind w:left="79"/>
              <w:rPr>
                <w:rFonts w:ascii="Helvetica"/>
                <w:sz w:val="20"/>
              </w:rPr>
            </w:pPr>
            <w:r>
              <w:rPr>
                <w:rFonts w:ascii="Helvetica"/>
                <w:sz w:val="20"/>
              </w:rPr>
              <w:t>black </w:t>
            </w:r>
            <w:r>
              <w:rPr>
                <w:rFonts w:ascii="Helvetica"/>
                <w:spacing w:val="-2"/>
                <w:sz w:val="20"/>
              </w:rPr>
              <w:t>pepper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85"/>
              <w:rPr>
                <w:rFonts w:ascii="Helvetica"/>
                <w:sz w:val="20"/>
              </w:rPr>
            </w:pP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16-ounces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of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canned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white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z w:val="20"/>
                <w:shd w:fill="FFFFFF" w:color="auto" w:val="clear"/>
              </w:rPr>
              <w:t>meat</w:t>
            </w:r>
            <w:r>
              <w:rPr>
                <w:rFonts w:ascii="Helvetica"/>
                <w:color w:val="000000"/>
                <w:spacing w:val="-1"/>
                <w:sz w:val="20"/>
                <w:shd w:fill="FFFFFF" w:color="auto" w:val="clear"/>
              </w:rPr>
              <w:t> </w:t>
            </w:r>
            <w:r>
              <w:rPr>
                <w:rFonts w:ascii="Helvetica"/>
                <w:color w:val="000000"/>
                <w:spacing w:val="-2"/>
                <w:sz w:val="20"/>
                <w:shd w:fill="FFFFFF" w:color="auto" w:val="clear"/>
              </w:rPr>
              <w:t>chicken</w:t>
            </w:r>
            <w:r>
              <w:rPr>
                <w:rFonts w:ascii="Helvetica"/>
                <w:color w:val="000000"/>
                <w:spacing w:val="40"/>
                <w:sz w:val="20"/>
                <w:shd w:fill="FFFFFF" w:color="auto" w:val="clear"/>
              </w:rPr>
              <w:t> </w:t>
            </w:r>
          </w:p>
        </w:tc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12" w:footer="944" w:top="1420" w:bottom="114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6433108</wp:posOffset>
              </wp:positionH>
              <wp:positionV relativeFrom="page">
                <wp:posOffset>9319514</wp:posOffset>
              </wp:positionV>
              <wp:extent cx="438150" cy="2032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81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544006pt;margin-top:733.820007pt;width:34.5pt;height:16pt;mso-position-horizontal-relative:page;mso-position-vertical-relative:page;z-index:-15985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3225800</wp:posOffset>
              </wp:positionH>
              <wp:positionV relativeFrom="page">
                <wp:posOffset>439115</wp:posOffset>
              </wp:positionV>
              <wp:extent cx="1332865" cy="2032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286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OUTDOOR </w:t>
                          </w:r>
                          <w:r>
                            <w:rPr>
                              <w:spacing w:val="-2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pt;margin-top:34.576pt;width:104.95pt;height:16pt;mso-position-horizontal-relative:page;mso-position-vertical-relative:page;z-index:-15986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OUTDOOR </w:t>
                    </w:r>
                    <w:r>
                      <w:rPr>
                        <w:spacing w:val="-2"/>
                      </w:rPr>
                      <w:t>SKILLS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 Neue" w:hAnsi="Helvetica Neue" w:eastAsia="Helvetica Neue" w:cs="Helvetica Neue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77"/>
    </w:pPr>
    <w:rPr>
      <w:rFonts w:ascii="Helvetica Neue" w:hAnsi="Helvetica Neue" w:eastAsia="Helvetica Neue" w:cs="Helvetica Neu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Skill Materials</dc:title>
  <dcterms:created xsi:type="dcterms:W3CDTF">2024-02-02T15:16:30Z</dcterms:created>
  <dcterms:modified xsi:type="dcterms:W3CDTF">2024-02-02T15:16:30Z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Pages</vt:lpwstr>
  </property>
  <property fmtid="{D5CDD505-2E9C-101B-9397-08002B2CF9AE}" pid="4" name="LastSaved">
    <vt:filetime>2024-02-02T00:00:00Z</vt:filetime>
  </property>
  <property fmtid="{D5CDD505-2E9C-101B-9397-08002B2CF9AE}" pid="5" name="Producer">
    <vt:lpwstr>macOS Version 10.14.3 (Build 18D109) Quartz PDFContext</vt:lpwstr>
  </property>
</Properties>
</file>